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58" w:rsidRDefault="00801E58" w:rsidP="00801E5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Северная транспортная</w:t>
      </w:r>
    </w:p>
    <w:p w:rsidR="00801E58" w:rsidRDefault="00801E58" w:rsidP="00801E5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56"/>
          <w:szCs w:val="56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</w:rPr>
        <w:t>прокуратура разъясняет</w:t>
      </w:r>
    </w:p>
    <w:p w:rsidR="00801E58" w:rsidRDefault="00801E58" w:rsidP="00801E58">
      <w:pPr>
        <w:pStyle w:val="a3"/>
        <w:jc w:val="center"/>
      </w:pPr>
      <w:r>
        <w:rPr>
          <w:b/>
          <w:bCs/>
          <w:sz w:val="40"/>
          <w:szCs w:val="40"/>
        </w:rPr>
        <w:t xml:space="preserve">Ужесточена ответственность за  </w:t>
      </w:r>
      <w:r w:rsidRPr="00942465">
        <w:rPr>
          <w:b/>
          <w:bCs/>
          <w:sz w:val="40"/>
          <w:szCs w:val="40"/>
        </w:rPr>
        <w:t>незаконный оборот алкоголя</w:t>
      </w:r>
    </w:p>
    <w:p w:rsidR="000703DB" w:rsidRPr="00801E58" w:rsidRDefault="000703DB" w:rsidP="00801E5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801E58">
        <w:rPr>
          <w:sz w:val="28"/>
          <w:szCs w:val="28"/>
        </w:rPr>
        <w:t>Уголовный кодекс Российской Федерации дополнен статьей 171.3, предусматривающей уголовную ответственность за незаконные производство и (или) оборот этилового спирта, алкогольной и спиртосодержащей продукции, и статьей 171.4, предусматривающей ответственность за незаконную розничную продажу алкогольной и спиртосодержащей пищевой продукции.</w:t>
      </w:r>
      <w:proofErr w:type="gramEnd"/>
    </w:p>
    <w:p w:rsidR="000703DB" w:rsidRPr="00801E58" w:rsidRDefault="000703DB" w:rsidP="00801E5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801E58">
        <w:rPr>
          <w:sz w:val="28"/>
          <w:szCs w:val="28"/>
        </w:rPr>
        <w:t>Уголовная ответственность по статье 171.3 УК РФ наступает в случаях производства, закупки (в том числе импорта), поставки (в том числе экспорта), хранения, перевозки алкогольной и спиртосодержащей продукции без соответствующей лицензии в случаях, если такая лицензия обязательна, совершенные в крупном размере, а также за те же деяния, совершенные организованной группой и в особо крупном размере.</w:t>
      </w:r>
      <w:proofErr w:type="gramEnd"/>
    </w:p>
    <w:p w:rsidR="000703DB" w:rsidRPr="00801E58" w:rsidRDefault="000703DB" w:rsidP="00801E5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1E58">
        <w:rPr>
          <w:sz w:val="28"/>
          <w:szCs w:val="28"/>
        </w:rPr>
        <w:t>Санкция названной нормы предусматривает наказание в виде штрафа в размере до 3 млн. рублей или в размере заработной платы или иного дохода осужденного за период до 3 лет, либо принудительных работ или лишение свободы на этот же срок.</w:t>
      </w:r>
    </w:p>
    <w:p w:rsidR="000703DB" w:rsidRPr="00801E58" w:rsidRDefault="000703DB" w:rsidP="00801E5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1E58">
        <w:rPr>
          <w:sz w:val="28"/>
          <w:szCs w:val="28"/>
        </w:rPr>
        <w:t>Если преступление совершено организованной группой или в особо крупном размере можно лишиться свободы на срок до 5 лет.</w:t>
      </w:r>
    </w:p>
    <w:p w:rsidR="000703DB" w:rsidRPr="00801E58" w:rsidRDefault="000703DB" w:rsidP="00801E5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01E58">
        <w:rPr>
          <w:sz w:val="28"/>
          <w:szCs w:val="28"/>
        </w:rPr>
        <w:t>Уголовная ответственность по статье 171.4 УК РФ  наступает в случаях  незаконной розничной продажи алкогольной  и спиртосодержащей продукции, если это деяние совершено неоднократно, за исключением совершенной неоднократно розничной продажи алкогольной продукции несовершеннолетним лицам, поскольку в данном случае предусмотрена уголовная ответственность по ст. 151.1 УК РФ (розничная продажа несовершеннолетним алкогольной продукции).</w:t>
      </w:r>
    </w:p>
    <w:p w:rsidR="000703DB" w:rsidRPr="00801E58" w:rsidRDefault="000703DB" w:rsidP="00801E5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1E58">
        <w:rPr>
          <w:sz w:val="28"/>
          <w:szCs w:val="28"/>
        </w:rPr>
        <w:t>Санкцией статьи 171.4 УК РФ за совершение указанного преступления предусмотрена ответственность в виде штрафа в размере до 80 тыс. рублей или в размере заработной платы или иного дохода осужденного за период до 6 месяцев либо исправительных работ на срок до 1 года.</w:t>
      </w:r>
    </w:p>
    <w:p w:rsidR="000703DB" w:rsidRPr="00801E58" w:rsidRDefault="000703DB" w:rsidP="00801E5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801E58">
        <w:rPr>
          <w:sz w:val="28"/>
          <w:szCs w:val="28"/>
        </w:rPr>
        <w:t xml:space="preserve">Под незаконной розничной продажей алкогольной и спиртосодержащей пищевой продукции понимается розничная продажа такой продукции физическим лицом либо продажа алкогольной продукции (за исключением пива, напитков, изготавливаемых на основе пива, сидра, </w:t>
      </w:r>
      <w:proofErr w:type="spellStart"/>
      <w:r w:rsidRPr="00801E58">
        <w:rPr>
          <w:sz w:val="28"/>
          <w:szCs w:val="28"/>
        </w:rPr>
        <w:t>пуаре</w:t>
      </w:r>
      <w:proofErr w:type="spellEnd"/>
      <w:r w:rsidRPr="00801E58">
        <w:rPr>
          <w:sz w:val="28"/>
          <w:szCs w:val="28"/>
        </w:rPr>
        <w:t xml:space="preserve"> и медовухи) лицом, осуществляющим предпринимательскую деятельность без образования юридического лица, за исключением розничной продажи вина, игристого вина, осуществляемой </w:t>
      </w:r>
      <w:r w:rsidRPr="00801E58">
        <w:rPr>
          <w:sz w:val="28"/>
          <w:szCs w:val="28"/>
        </w:rPr>
        <w:lastRenderedPageBreak/>
        <w:t>сельскохозяйственными товаропроизводителями (индивидуальными предпринимателями, крестьянскими (фермерскими) хозяйствами), признаваемыми таковыми в соответствии с</w:t>
      </w:r>
      <w:proofErr w:type="gramEnd"/>
      <w:r w:rsidRPr="00801E58">
        <w:rPr>
          <w:sz w:val="28"/>
          <w:szCs w:val="28"/>
        </w:rPr>
        <w:t xml:space="preserve"> Федеральным законом «О развитии сельского хозяйства».</w:t>
      </w:r>
    </w:p>
    <w:p w:rsidR="000703DB" w:rsidRPr="00801E58" w:rsidRDefault="000703DB" w:rsidP="00801E5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1E58">
        <w:rPr>
          <w:sz w:val="28"/>
          <w:szCs w:val="28"/>
        </w:rPr>
        <w:t>Под незаконной розничной продажей алкогольной и спиртосодержащей пищевой продукции, совершенной неоднократно, понимается продажа такой продукции лицом, подвергнутым административному наказанию за аналогичное деяние, в период, когда лицо считается подвергнутым административному наказанию.</w:t>
      </w:r>
    </w:p>
    <w:p w:rsidR="000703DB" w:rsidRDefault="000703DB" w:rsidP="00801E58">
      <w:pPr>
        <w:pStyle w:val="a3"/>
        <w:spacing w:before="0" w:beforeAutospacing="0" w:after="0" w:afterAutospacing="0"/>
        <w:ind w:firstLine="708"/>
        <w:jc w:val="both"/>
      </w:pPr>
      <w:bookmarkStart w:id="0" w:name="_GoBack"/>
      <w:bookmarkEnd w:id="0"/>
      <w:r w:rsidRPr="00801E58">
        <w:rPr>
          <w:sz w:val="28"/>
          <w:szCs w:val="28"/>
        </w:rPr>
        <w:t>Новые нормы УК РФ вступили в силу 26 августа</w:t>
      </w:r>
      <w:r w:rsidR="00273C2C" w:rsidRPr="00801E58">
        <w:rPr>
          <w:sz w:val="28"/>
          <w:szCs w:val="28"/>
        </w:rPr>
        <w:t xml:space="preserve"> 2017</w:t>
      </w:r>
    </w:p>
    <w:p w:rsidR="000703DB" w:rsidRDefault="000703DB" w:rsidP="000703DB"/>
    <w:p w:rsidR="000703DB" w:rsidRDefault="000703DB" w:rsidP="000703DB"/>
    <w:p w:rsidR="00BB0C6E" w:rsidRDefault="00BB0C6E"/>
    <w:sectPr w:rsidR="00BB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C7"/>
    <w:rsid w:val="000703DB"/>
    <w:rsid w:val="00273C2C"/>
    <w:rsid w:val="00801E58"/>
    <w:rsid w:val="00A05FC7"/>
    <w:rsid w:val="00BB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Валерия Юрьевна</dc:creator>
  <cp:keywords/>
  <dc:description/>
  <cp:lastModifiedBy>Тулина Валерия Юрьевна</cp:lastModifiedBy>
  <cp:revision>4</cp:revision>
  <dcterms:created xsi:type="dcterms:W3CDTF">2017-09-14T13:44:00Z</dcterms:created>
  <dcterms:modified xsi:type="dcterms:W3CDTF">2017-09-15T08:01:00Z</dcterms:modified>
</cp:coreProperties>
</file>